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</w:t>
      </w:r>
      <w:r w:rsidR="0055241C">
        <w:rPr>
          <w:rFonts w:asciiTheme="minorHAnsi" w:hAnsiTheme="minorHAnsi"/>
          <w:sz w:val="22"/>
          <w:szCs w:val="22"/>
        </w:rPr>
        <w:t>kem a zadavatelem realizovat výl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5241C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9970E9-EB13-4C0F-BB39-F69067E2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2023-01-11T11:54:00Z</cp:lastPrinted>
  <dcterms:created xsi:type="dcterms:W3CDTF">2022-03-09T11:11:00Z</dcterms:created>
  <dcterms:modified xsi:type="dcterms:W3CDTF">2024-02-12T06:29:00Z</dcterms:modified>
</cp:coreProperties>
</file>